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418D3" w14:textId="77777777" w:rsidR="002B60F2" w:rsidRPr="00723436" w:rsidRDefault="00723436">
      <w:pPr>
        <w:pStyle w:val="Hoofdtek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2.6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="00D77F95">
        <w:rPr>
          <w:rFonts w:ascii="Arial" w:hAnsi="Arial" w:cs="Arial"/>
          <w:b/>
          <w:sz w:val="24"/>
          <w:szCs w:val="24"/>
        </w:rPr>
        <w:t>Quiz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 w:rsidR="00D77F95">
        <w:rPr>
          <w:rFonts w:ascii="Arial" w:hAnsi="Arial" w:cs="Arial"/>
          <w:b/>
          <w:sz w:val="24"/>
          <w:szCs w:val="24"/>
        </w:rPr>
        <w:t>Vezels</w:t>
      </w:r>
    </w:p>
    <w:p w14:paraId="44593630" w14:textId="77777777" w:rsidR="002B60F2" w:rsidRPr="00723436" w:rsidRDefault="002B60F2">
      <w:pPr>
        <w:pStyle w:val="Hoofdtekst"/>
        <w:rPr>
          <w:rFonts w:ascii="Arial" w:hAnsi="Arial" w:cs="Arial"/>
          <w:sz w:val="24"/>
          <w:szCs w:val="24"/>
        </w:rPr>
      </w:pPr>
    </w:p>
    <w:p w14:paraId="2D80999E" w14:textId="77777777" w:rsidR="00723436" w:rsidRDefault="00D77F95">
      <w:pPr>
        <w:pStyle w:val="Hoofdtekst"/>
        <w:rPr>
          <w:rFonts w:ascii="Arial" w:hAnsi="Arial" w:cs="Arial"/>
          <w:sz w:val="24"/>
          <w:szCs w:val="24"/>
        </w:rPr>
      </w:pPr>
      <w:r w:rsidRPr="00723436">
        <w:rPr>
          <w:rFonts w:ascii="Arial" w:hAnsi="Arial" w:cs="Arial"/>
          <w:sz w:val="24"/>
          <w:szCs w:val="24"/>
        </w:rPr>
        <w:t xml:space="preserve">Gezond eten? Vergeet vezels niet. Vezels dragen bij aan een goede spijsvertering en een  verzadigd gevoel. </w:t>
      </w:r>
    </w:p>
    <w:p w14:paraId="3992157F" w14:textId="77777777" w:rsidR="00723436" w:rsidRDefault="00D77F95">
      <w:pPr>
        <w:pStyle w:val="Hoofdtekst"/>
        <w:rPr>
          <w:rFonts w:ascii="Arial" w:hAnsi="Arial" w:cs="Arial"/>
          <w:sz w:val="24"/>
          <w:szCs w:val="24"/>
        </w:rPr>
      </w:pPr>
      <w:r w:rsidRPr="00723436">
        <w:rPr>
          <w:rFonts w:ascii="Arial" w:hAnsi="Arial" w:cs="Arial"/>
          <w:sz w:val="24"/>
          <w:szCs w:val="24"/>
        </w:rPr>
        <w:t xml:space="preserve">Volkoren producten, groenten, fruit en peulvruchten en fruit bevatten veel vezels. Het een nog iets meer dan het </w:t>
      </w:r>
      <w:r w:rsidRPr="00723436">
        <w:rPr>
          <w:rFonts w:ascii="Arial" w:hAnsi="Arial" w:cs="Arial"/>
          <w:sz w:val="24"/>
          <w:szCs w:val="24"/>
        </w:rPr>
        <w:t xml:space="preserve">ander. </w:t>
      </w:r>
    </w:p>
    <w:p w14:paraId="344F6D79" w14:textId="77777777" w:rsidR="00723436" w:rsidRDefault="00723436">
      <w:pPr>
        <w:pStyle w:val="Hoofdtekst"/>
        <w:rPr>
          <w:rFonts w:ascii="Arial" w:hAnsi="Arial" w:cs="Arial"/>
          <w:sz w:val="24"/>
          <w:szCs w:val="24"/>
        </w:rPr>
      </w:pPr>
    </w:p>
    <w:p w14:paraId="6627879B" w14:textId="77777777" w:rsidR="002B60F2" w:rsidRPr="00723436" w:rsidRDefault="00D77F95">
      <w:pPr>
        <w:pStyle w:val="Hoofdtekst"/>
        <w:rPr>
          <w:rFonts w:ascii="Arial" w:hAnsi="Arial" w:cs="Arial"/>
          <w:sz w:val="40"/>
          <w:szCs w:val="40"/>
        </w:rPr>
      </w:pPr>
      <w:r w:rsidRPr="00723436">
        <w:rPr>
          <w:rFonts w:ascii="Arial" w:hAnsi="Arial" w:cs="Arial"/>
          <w:sz w:val="40"/>
          <w:szCs w:val="40"/>
        </w:rPr>
        <w:t>Weet jij welke producten de meeste vezels bevatten?</w:t>
      </w:r>
    </w:p>
    <w:p w14:paraId="158A3E8C" w14:textId="77777777" w:rsidR="002B60F2" w:rsidRDefault="002B60F2">
      <w:pPr>
        <w:pStyle w:val="Hoofdtekst"/>
        <w:rPr>
          <w:rFonts w:ascii="Arial" w:hAnsi="Arial" w:cs="Arial"/>
          <w:sz w:val="24"/>
          <w:szCs w:val="24"/>
        </w:rPr>
      </w:pPr>
    </w:p>
    <w:p w14:paraId="738E3049" w14:textId="77777777" w:rsidR="00723436" w:rsidRDefault="00723436">
      <w:pPr>
        <w:pStyle w:val="Hoofdtekst"/>
        <w:rPr>
          <w:rFonts w:ascii="Arial" w:hAnsi="Arial" w:cs="Arial"/>
          <w:sz w:val="24"/>
          <w:szCs w:val="24"/>
        </w:rPr>
      </w:pPr>
    </w:p>
    <w:p w14:paraId="30DF5FE6" w14:textId="77777777" w:rsidR="00723436" w:rsidRPr="00723436" w:rsidRDefault="00723436">
      <w:pPr>
        <w:pStyle w:val="Hoofdtekst"/>
        <w:rPr>
          <w:rFonts w:ascii="Arial" w:hAnsi="Arial" w:cs="Arial"/>
          <w:sz w:val="24"/>
          <w:szCs w:val="24"/>
        </w:rPr>
      </w:pPr>
      <w:r w:rsidRPr="00723436">
        <w:rPr>
          <w:rFonts w:ascii="Arial" w:hAnsi="Arial" w:cs="Arial"/>
          <w:sz w:val="24"/>
          <w:szCs w:val="24"/>
        </w:rPr>
        <w:drawing>
          <wp:inline distT="0" distB="0" distL="0" distR="0" wp14:anchorId="331BFEE3" wp14:editId="540E1F35">
            <wp:extent cx="5265876" cy="519729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876" cy="519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ECC4E" w14:textId="77777777" w:rsidR="00723436" w:rsidRDefault="00723436">
      <w:pPr>
        <w:pStyle w:val="Hoofdtekst"/>
        <w:rPr>
          <w:rFonts w:ascii="Arial" w:hAnsi="Arial" w:cs="Arial"/>
          <w:sz w:val="24"/>
          <w:szCs w:val="24"/>
        </w:rPr>
      </w:pPr>
    </w:p>
    <w:p w14:paraId="29A08655" w14:textId="77777777" w:rsidR="00723436" w:rsidRDefault="00723436">
      <w:pPr>
        <w:pStyle w:val="Hoofdtekst"/>
        <w:rPr>
          <w:rFonts w:ascii="Arial" w:hAnsi="Arial" w:cs="Arial"/>
          <w:sz w:val="24"/>
          <w:szCs w:val="24"/>
        </w:rPr>
      </w:pPr>
    </w:p>
    <w:p w14:paraId="0E4E34FD" w14:textId="77777777" w:rsidR="00723436" w:rsidRDefault="00723436">
      <w:pPr>
        <w:pStyle w:val="Hoofdtekst"/>
        <w:rPr>
          <w:rFonts w:ascii="Arial" w:hAnsi="Arial" w:cs="Arial"/>
          <w:sz w:val="24"/>
          <w:szCs w:val="24"/>
        </w:rPr>
      </w:pPr>
    </w:p>
    <w:p w14:paraId="695373AC" w14:textId="77777777" w:rsidR="00723436" w:rsidRDefault="00723436">
      <w:pPr>
        <w:pStyle w:val="Hoofdtekst"/>
        <w:rPr>
          <w:rFonts w:ascii="Arial" w:hAnsi="Arial" w:cs="Arial"/>
          <w:sz w:val="24"/>
          <w:szCs w:val="24"/>
        </w:rPr>
      </w:pPr>
    </w:p>
    <w:p w14:paraId="41897C4E" w14:textId="77777777" w:rsidR="00723436" w:rsidRDefault="00723436">
      <w:pPr>
        <w:pStyle w:val="Hoofdtekst"/>
        <w:rPr>
          <w:rFonts w:ascii="Arial" w:hAnsi="Arial" w:cs="Arial"/>
          <w:sz w:val="24"/>
          <w:szCs w:val="24"/>
        </w:rPr>
      </w:pPr>
    </w:p>
    <w:p w14:paraId="5272889D" w14:textId="77777777" w:rsidR="00723436" w:rsidRDefault="00723436">
      <w:pPr>
        <w:pStyle w:val="Hoofdtekst"/>
        <w:rPr>
          <w:rFonts w:ascii="Arial" w:hAnsi="Arial" w:cs="Arial"/>
          <w:sz w:val="24"/>
          <w:szCs w:val="24"/>
        </w:rPr>
      </w:pPr>
    </w:p>
    <w:p w14:paraId="0EEFC56E" w14:textId="77777777" w:rsidR="00723436" w:rsidRDefault="00723436">
      <w:pPr>
        <w:pStyle w:val="Hoofdtekst"/>
        <w:rPr>
          <w:rFonts w:ascii="Arial" w:hAnsi="Arial" w:cs="Arial"/>
          <w:sz w:val="24"/>
          <w:szCs w:val="24"/>
        </w:rPr>
      </w:pPr>
    </w:p>
    <w:p w14:paraId="1F75D100" w14:textId="77777777" w:rsidR="00723436" w:rsidRDefault="00723436">
      <w:pPr>
        <w:pStyle w:val="Hoofdtekst"/>
        <w:rPr>
          <w:rFonts w:ascii="Arial" w:hAnsi="Arial" w:cs="Arial"/>
          <w:sz w:val="24"/>
          <w:szCs w:val="24"/>
        </w:rPr>
      </w:pPr>
    </w:p>
    <w:p w14:paraId="05DF9DC8" w14:textId="77777777" w:rsidR="00723436" w:rsidRDefault="00723436">
      <w:pPr>
        <w:pStyle w:val="Hoofdtekst"/>
        <w:rPr>
          <w:rFonts w:ascii="Arial" w:hAnsi="Arial" w:cs="Arial"/>
          <w:sz w:val="24"/>
          <w:szCs w:val="24"/>
        </w:rPr>
      </w:pPr>
    </w:p>
    <w:p w14:paraId="6EB4BEA5" w14:textId="77777777" w:rsidR="00723436" w:rsidRDefault="00723436">
      <w:pPr>
        <w:pStyle w:val="Hoofdtekst"/>
        <w:rPr>
          <w:rFonts w:ascii="Arial" w:hAnsi="Arial" w:cs="Arial"/>
          <w:sz w:val="24"/>
          <w:szCs w:val="24"/>
        </w:rPr>
      </w:pPr>
    </w:p>
    <w:p w14:paraId="2702BA9A" w14:textId="77777777" w:rsidR="00723436" w:rsidRDefault="00723436">
      <w:pPr>
        <w:pStyle w:val="Hoofdtekst"/>
        <w:rPr>
          <w:rFonts w:ascii="Arial" w:hAnsi="Arial" w:cs="Arial"/>
          <w:sz w:val="24"/>
          <w:szCs w:val="24"/>
        </w:rPr>
      </w:pPr>
    </w:p>
    <w:p w14:paraId="2EBD66C2" w14:textId="77777777" w:rsidR="002B60F2" w:rsidRPr="00723436" w:rsidRDefault="00D77F95">
      <w:pPr>
        <w:pStyle w:val="Hoofdtekst"/>
        <w:rPr>
          <w:rFonts w:ascii="Arial" w:hAnsi="Arial" w:cs="Arial"/>
          <w:sz w:val="24"/>
          <w:szCs w:val="24"/>
        </w:rPr>
      </w:pPr>
      <w:r w:rsidRPr="00723436">
        <w:rPr>
          <w:rFonts w:ascii="Arial" w:hAnsi="Arial" w:cs="Arial"/>
          <w:sz w:val="24"/>
          <w:szCs w:val="24"/>
        </w:rPr>
        <w:t>( antwoorden: 1b, 2a, 3b, 4b</w:t>
      </w:r>
      <w:r w:rsidR="00723436">
        <w:rPr>
          <w:rFonts w:ascii="Arial" w:hAnsi="Arial" w:cs="Arial"/>
          <w:sz w:val="24"/>
          <w:szCs w:val="24"/>
        </w:rPr>
        <w:t>)</w:t>
      </w:r>
    </w:p>
    <w:sectPr w:rsidR="002B60F2" w:rsidRPr="00723436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CCBD0" w14:textId="77777777" w:rsidR="00000000" w:rsidRDefault="00D77F95">
      <w:r>
        <w:separator/>
      </w:r>
    </w:p>
  </w:endnote>
  <w:endnote w:type="continuationSeparator" w:id="0">
    <w:p w14:paraId="459C943E" w14:textId="77777777" w:rsidR="00000000" w:rsidRDefault="00D7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CCE98" w14:textId="77777777" w:rsidR="002B60F2" w:rsidRDefault="002B60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AF603" w14:textId="77777777" w:rsidR="00000000" w:rsidRDefault="00D77F95">
      <w:r>
        <w:separator/>
      </w:r>
    </w:p>
  </w:footnote>
  <w:footnote w:type="continuationSeparator" w:id="0">
    <w:p w14:paraId="40A473E0" w14:textId="77777777" w:rsidR="00000000" w:rsidRDefault="00D77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D1D1D" w14:textId="77777777" w:rsidR="002B60F2" w:rsidRDefault="002B60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F2"/>
    <w:rsid w:val="00205376"/>
    <w:rsid w:val="002B60F2"/>
    <w:rsid w:val="00723436"/>
    <w:rsid w:val="00D7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43CC"/>
  <w15:docId w15:val="{EB88CD8B-3BFC-467A-B592-CC405099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0FD2EBEFE0D488D0946A884B1A9DE" ma:contentTypeVersion="12" ma:contentTypeDescription="Een nieuw document maken." ma:contentTypeScope="" ma:versionID="92ee653d64925db5d74b13c5bf23beba">
  <xsd:schema xmlns:xsd="http://www.w3.org/2001/XMLSchema" xmlns:xs="http://www.w3.org/2001/XMLSchema" xmlns:p="http://schemas.microsoft.com/office/2006/metadata/properties" xmlns:ns2="887056e5-f88d-46d1-9611-a3f4b12c3a07" xmlns:ns3="8222ef23-ae55-416f-bf35-13fd773054d5" targetNamespace="http://schemas.microsoft.com/office/2006/metadata/properties" ma:root="true" ma:fieldsID="1bd1f90a080a276754e7cb7f98aadbe7" ns2:_="" ns3:_="">
    <xsd:import namespace="887056e5-f88d-46d1-9611-a3f4b12c3a07"/>
    <xsd:import namespace="8222ef23-ae55-416f-bf35-13fd773054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056e5-f88d-46d1-9611-a3f4b12c3a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ef23-ae55-416f-bf35-13fd77305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B39730-B439-43E0-BB91-720FA36DD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056e5-f88d-46d1-9611-a3f4b12c3a07"/>
    <ds:schemaRef ds:uri="8222ef23-ae55-416f-bf35-13fd77305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46EC0B-E7AD-4ECE-84D8-77CA597E979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2EFEED8-F4BF-4A5D-923F-C660D7230F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EC88FC-E05D-41B6-8B04-B56B532DF775}">
  <ds:schemaRefs>
    <ds:schemaRef ds:uri="http://purl.org/dc/terms/"/>
    <ds:schemaRef ds:uri="8222ef23-ae55-416f-bf35-13fd773054d5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887056e5-f88d-46d1-9611-a3f4b12c3a07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Mecheline Lips-Maas</dc:creator>
  <cp:lastModifiedBy>Mecheline Lips-Maas</cp:lastModifiedBy>
  <cp:revision>2</cp:revision>
  <dcterms:created xsi:type="dcterms:W3CDTF">2020-06-03T12:29:00Z</dcterms:created>
  <dcterms:modified xsi:type="dcterms:W3CDTF">2020-06-03T12:29:00Z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0x0101000E00FD2EBEFE0D488D0946A884B1A9DE</vt:lpwstr>
  </property>
</Properties>
</file>